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C" w:rsidRDefault="00FF478C">
      <w:pPr>
        <w:pStyle w:val="Teksttreci20"/>
        <w:shd w:val="clear" w:color="auto" w:fill="auto"/>
        <w:spacing w:after="246" w:line="230" w:lineRule="exact"/>
        <w:ind w:left="2540"/>
      </w:pPr>
      <w:r>
        <w:t xml:space="preserve">           </w:t>
      </w:r>
      <w:r w:rsidR="001B658D">
        <w:t xml:space="preserve">   </w:t>
      </w:r>
      <w:r>
        <w:t xml:space="preserve"> Aneks </w:t>
      </w:r>
      <w:r w:rsidR="001B658D">
        <w:t>nr</w:t>
      </w:r>
      <w:r>
        <w:t xml:space="preserve"> 1  do</w:t>
      </w:r>
    </w:p>
    <w:p w:rsidR="003430B0" w:rsidRDefault="00417E54">
      <w:pPr>
        <w:pStyle w:val="Teksttreci20"/>
        <w:shd w:val="clear" w:color="auto" w:fill="auto"/>
        <w:spacing w:after="246" w:line="230" w:lineRule="exact"/>
        <w:ind w:left="2540"/>
      </w:pPr>
      <w:r>
        <w:t>ZARZĄDZENI</w:t>
      </w:r>
      <w:r w:rsidR="00FF478C">
        <w:t>A</w:t>
      </w:r>
      <w:r>
        <w:t xml:space="preserve"> Nr </w:t>
      </w:r>
      <w:proofErr w:type="spellStart"/>
      <w:r>
        <w:t>Prez</w:t>
      </w:r>
      <w:proofErr w:type="spellEnd"/>
      <w:r>
        <w:t xml:space="preserve"> .021- </w:t>
      </w:r>
      <w:r w:rsidR="0023392B">
        <w:t>25</w:t>
      </w:r>
      <w:r>
        <w:t>/20</w:t>
      </w:r>
    </w:p>
    <w:p w:rsidR="003430B0" w:rsidRDefault="00417E54">
      <w:pPr>
        <w:pStyle w:val="Teksttreci20"/>
        <w:shd w:val="clear" w:color="auto" w:fill="auto"/>
        <w:spacing w:after="246" w:line="230" w:lineRule="exact"/>
        <w:jc w:val="center"/>
      </w:pPr>
      <w:r>
        <w:t>PREZESA SĄDU REJONOWEGO W CHEŁMIE</w:t>
      </w:r>
    </w:p>
    <w:p w:rsidR="003430B0" w:rsidRDefault="005F1E39">
      <w:pPr>
        <w:pStyle w:val="Teksttreci20"/>
        <w:shd w:val="clear" w:color="auto" w:fill="auto"/>
        <w:spacing w:after="159" w:line="230" w:lineRule="exact"/>
        <w:ind w:left="2980"/>
      </w:pPr>
      <w:r>
        <w:t xml:space="preserve">   </w:t>
      </w:r>
      <w:r w:rsidR="0023392B">
        <w:t xml:space="preserve"> </w:t>
      </w:r>
      <w:r w:rsidR="00417E54">
        <w:t xml:space="preserve">z dnia </w:t>
      </w:r>
      <w:r w:rsidR="0023392B">
        <w:t>20</w:t>
      </w:r>
      <w:r w:rsidR="00417E54">
        <w:t xml:space="preserve"> marca 2020</w:t>
      </w:r>
      <w:r w:rsidR="00D7391F">
        <w:t xml:space="preserve"> </w:t>
      </w:r>
      <w:r w:rsidR="00417E54">
        <w:t>r</w:t>
      </w:r>
      <w:r w:rsidR="00D7391F">
        <w:t>oku</w:t>
      </w:r>
    </w:p>
    <w:p w:rsidR="00F0586E" w:rsidRDefault="00F0586E">
      <w:pPr>
        <w:pStyle w:val="Nagwek10"/>
        <w:keepNext/>
        <w:keepLines/>
        <w:shd w:val="clear" w:color="auto" w:fill="auto"/>
        <w:spacing w:before="0" w:after="249" w:line="210" w:lineRule="exact"/>
      </w:pPr>
    </w:p>
    <w:p w:rsidR="004E00F0" w:rsidRPr="00244CC2" w:rsidRDefault="00317ED0" w:rsidP="001621C9">
      <w:pPr>
        <w:pStyle w:val="Nagwek10"/>
        <w:keepNext/>
        <w:keepLines/>
        <w:shd w:val="clear" w:color="auto" w:fill="auto"/>
        <w:spacing w:before="0" w:after="249" w:line="2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621C9" w:rsidRPr="00244CC2">
        <w:rPr>
          <w:rFonts w:ascii="Arial" w:hAnsi="Arial" w:cs="Arial"/>
          <w:b/>
          <w:sz w:val="22"/>
          <w:szCs w:val="22"/>
        </w:rPr>
        <w:t>§ 1</w:t>
      </w:r>
    </w:p>
    <w:p w:rsidR="004E00F0" w:rsidRDefault="004E00F0">
      <w:pPr>
        <w:pStyle w:val="Nagwek10"/>
        <w:keepNext/>
        <w:keepLines/>
        <w:shd w:val="clear" w:color="auto" w:fill="auto"/>
        <w:spacing w:before="0" w:after="249" w:line="210" w:lineRule="exact"/>
      </w:pPr>
    </w:p>
    <w:p w:rsidR="00F0586E" w:rsidRPr="00F561CC" w:rsidRDefault="00F0586E" w:rsidP="00EF242F">
      <w:pPr>
        <w:pStyle w:val="Nagwek10"/>
        <w:keepNext/>
        <w:keepLines/>
        <w:spacing w:after="249" w:line="210" w:lineRule="exact"/>
        <w:jc w:val="left"/>
        <w:rPr>
          <w:rFonts w:ascii="Arial" w:hAnsi="Arial" w:cs="Arial"/>
          <w:sz w:val="24"/>
          <w:szCs w:val="24"/>
        </w:rPr>
      </w:pPr>
      <w:r w:rsidRPr="00F561CC">
        <w:rPr>
          <w:rFonts w:ascii="Arial" w:hAnsi="Arial" w:cs="Arial"/>
          <w:b/>
          <w:sz w:val="24"/>
          <w:szCs w:val="24"/>
        </w:rPr>
        <w:t>§ 1</w:t>
      </w:r>
      <w:r w:rsidR="00351A47" w:rsidRPr="00F561CC">
        <w:rPr>
          <w:rFonts w:ascii="Arial" w:hAnsi="Arial" w:cs="Arial"/>
          <w:b/>
          <w:sz w:val="24"/>
          <w:szCs w:val="24"/>
        </w:rPr>
        <w:t xml:space="preserve"> </w:t>
      </w:r>
      <w:r w:rsidRPr="00F561CC">
        <w:rPr>
          <w:rFonts w:ascii="Arial" w:hAnsi="Arial" w:cs="Arial"/>
          <w:sz w:val="24"/>
          <w:szCs w:val="24"/>
        </w:rPr>
        <w:t>otrzymuje brzmienie</w:t>
      </w:r>
      <w:r w:rsidR="00A71EFE" w:rsidRPr="00F561CC">
        <w:rPr>
          <w:rFonts w:ascii="Arial" w:hAnsi="Arial" w:cs="Arial"/>
          <w:sz w:val="24"/>
          <w:szCs w:val="24"/>
        </w:rPr>
        <w:t>:</w:t>
      </w:r>
    </w:p>
    <w:p w:rsidR="00EA5FBB" w:rsidRPr="00F561CC" w:rsidRDefault="00317ED0" w:rsidP="00317ED0">
      <w:pPr>
        <w:pStyle w:val="Teksttreci70"/>
        <w:shd w:val="clear" w:color="auto" w:fill="auto"/>
        <w:spacing w:before="0" w:line="480" w:lineRule="auto"/>
        <w:ind w:left="20"/>
        <w:rPr>
          <w:sz w:val="24"/>
          <w:szCs w:val="24"/>
        </w:rPr>
      </w:pPr>
      <w:r w:rsidRPr="00F561CC">
        <w:rPr>
          <w:sz w:val="24"/>
          <w:szCs w:val="24"/>
        </w:rPr>
        <w:t>Odwołuje się terminy sesji sądowych w Sądzie Rejonowym w Chełmie w okresie od dnia 1 kwietnia 2020 r. do dnia 30 kwietnia 2020 r. z wyłączeniem spraw pilnych, które zostały wskazane w zarządzeniu Nr 18/20 Prezesa Sądu Rejonowego w Chełmie z dnia 13 marca 2020 r.</w:t>
      </w: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A5FBB" w:rsidRPr="00F561CC" w:rsidRDefault="00EA5FBB" w:rsidP="00EA5FBB">
      <w:pPr>
        <w:pStyle w:val="Teksttreci70"/>
        <w:shd w:val="clear" w:color="auto" w:fill="auto"/>
        <w:spacing w:before="0" w:line="190" w:lineRule="exact"/>
        <w:ind w:left="20"/>
        <w:jc w:val="center"/>
        <w:rPr>
          <w:b/>
          <w:sz w:val="24"/>
          <w:szCs w:val="24"/>
        </w:rPr>
      </w:pPr>
      <w:r w:rsidRPr="00F561CC">
        <w:rPr>
          <w:b/>
          <w:sz w:val="24"/>
          <w:szCs w:val="24"/>
        </w:rPr>
        <w:t>§ 2</w:t>
      </w:r>
    </w:p>
    <w:p w:rsidR="00317ED0" w:rsidRPr="00F561CC" w:rsidRDefault="00317ED0" w:rsidP="00EA5FBB">
      <w:pPr>
        <w:pStyle w:val="Teksttreci70"/>
        <w:shd w:val="clear" w:color="auto" w:fill="auto"/>
        <w:spacing w:before="0" w:line="190" w:lineRule="exact"/>
        <w:ind w:left="20"/>
        <w:jc w:val="center"/>
        <w:rPr>
          <w:b/>
          <w:sz w:val="24"/>
          <w:szCs w:val="24"/>
        </w:rPr>
      </w:pP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  <w:r w:rsidRPr="00F561CC">
        <w:rPr>
          <w:sz w:val="24"/>
          <w:szCs w:val="24"/>
        </w:rPr>
        <w:t xml:space="preserve">Zapisy niniejszego aneksu wchodzą w </w:t>
      </w:r>
      <w:r w:rsidR="000201C0" w:rsidRPr="00F561CC">
        <w:rPr>
          <w:sz w:val="24"/>
          <w:szCs w:val="24"/>
        </w:rPr>
        <w:t>życie</w:t>
      </w:r>
      <w:r w:rsidRPr="00F561CC">
        <w:rPr>
          <w:sz w:val="24"/>
          <w:szCs w:val="24"/>
        </w:rPr>
        <w:t xml:space="preserve"> z dniem </w:t>
      </w:r>
      <w:r w:rsidR="00317ED0" w:rsidRPr="00F561CC">
        <w:rPr>
          <w:sz w:val="24"/>
          <w:szCs w:val="24"/>
        </w:rPr>
        <w:t>27</w:t>
      </w:r>
      <w:r w:rsidR="00A71EFE" w:rsidRPr="00F561CC">
        <w:rPr>
          <w:sz w:val="24"/>
          <w:szCs w:val="24"/>
        </w:rPr>
        <w:t xml:space="preserve"> marca 2020 roku.</w:t>
      </w: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F242F" w:rsidRPr="00F561CC" w:rsidRDefault="00EA5FBB" w:rsidP="00EA5FBB">
      <w:pPr>
        <w:pStyle w:val="Teksttreci70"/>
        <w:shd w:val="clear" w:color="auto" w:fill="auto"/>
        <w:spacing w:before="0" w:line="190" w:lineRule="exact"/>
        <w:ind w:left="20"/>
        <w:jc w:val="center"/>
        <w:rPr>
          <w:b/>
          <w:sz w:val="24"/>
          <w:szCs w:val="24"/>
        </w:rPr>
      </w:pPr>
      <w:r w:rsidRPr="00F561CC">
        <w:rPr>
          <w:b/>
          <w:sz w:val="24"/>
          <w:szCs w:val="24"/>
        </w:rPr>
        <w:t xml:space="preserve"> </w:t>
      </w:r>
      <w:r w:rsidR="001621C9" w:rsidRPr="00F561CC">
        <w:rPr>
          <w:b/>
          <w:sz w:val="24"/>
          <w:szCs w:val="24"/>
        </w:rPr>
        <w:t xml:space="preserve">§ </w:t>
      </w:r>
      <w:r w:rsidRPr="00F561CC">
        <w:rPr>
          <w:b/>
          <w:sz w:val="24"/>
          <w:szCs w:val="24"/>
        </w:rPr>
        <w:t>3</w:t>
      </w:r>
    </w:p>
    <w:p w:rsidR="001621C9" w:rsidRPr="00F561CC" w:rsidRDefault="001621C9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1621C9" w:rsidRPr="00F561CC" w:rsidRDefault="001621C9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1621C9" w:rsidRPr="00F561CC" w:rsidRDefault="001621C9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  <w:r w:rsidRPr="00F561CC">
        <w:rPr>
          <w:sz w:val="24"/>
          <w:szCs w:val="24"/>
        </w:rPr>
        <w:t>Pozostałe postanowienia zarządzenia pozostają bez zmian.</w:t>
      </w:r>
    </w:p>
    <w:p w:rsidR="00C03626" w:rsidRPr="00F561CC" w:rsidRDefault="00C03626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A5FBB" w:rsidRPr="00F561CC" w:rsidRDefault="00EA5FBB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77A62" w:rsidRPr="00F561CC" w:rsidRDefault="00C03626">
      <w:pPr>
        <w:pStyle w:val="Teksttreci70"/>
        <w:shd w:val="clear" w:color="auto" w:fill="auto"/>
        <w:spacing w:before="0" w:line="190" w:lineRule="exact"/>
        <w:ind w:left="20"/>
        <w:rPr>
          <w:b/>
          <w:sz w:val="24"/>
          <w:szCs w:val="24"/>
        </w:rPr>
      </w:pPr>
      <w:r w:rsidRPr="00F561CC">
        <w:rPr>
          <w:b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F561CC">
        <w:rPr>
          <w:b/>
          <w:sz w:val="24"/>
          <w:szCs w:val="24"/>
        </w:rPr>
        <w:t xml:space="preserve">    § 4</w:t>
      </w:r>
    </w:p>
    <w:p w:rsidR="00E77A62" w:rsidRPr="00F561CC" w:rsidRDefault="00E77A62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77A62" w:rsidRPr="00F561CC" w:rsidRDefault="00E77A62">
      <w:pPr>
        <w:pStyle w:val="Teksttreci70"/>
        <w:shd w:val="clear" w:color="auto" w:fill="auto"/>
        <w:spacing w:before="0" w:line="190" w:lineRule="exact"/>
        <w:ind w:left="20"/>
        <w:rPr>
          <w:sz w:val="24"/>
          <w:szCs w:val="24"/>
        </w:rPr>
      </w:pPr>
    </w:p>
    <w:p w:rsidR="00E77A62" w:rsidRPr="00F561CC" w:rsidRDefault="00F561CC" w:rsidP="00F561CC">
      <w:pPr>
        <w:pStyle w:val="Teksttreci70"/>
        <w:shd w:val="clear" w:color="auto" w:fill="auto"/>
        <w:spacing w:before="0" w:line="480" w:lineRule="auto"/>
        <w:ind w:left="20"/>
        <w:rPr>
          <w:sz w:val="24"/>
          <w:szCs w:val="24"/>
        </w:rPr>
      </w:pPr>
      <w:r w:rsidRPr="00F561CC">
        <w:rPr>
          <w:sz w:val="24"/>
          <w:szCs w:val="24"/>
        </w:rPr>
        <w:t>Zarządzenie podlega opublikowaniu w Biuletynie Informacji Publicznej, na tablicach ogłoszeń w budynkach Sądu Rejonowego w Chełmie .</w:t>
      </w:r>
    </w:p>
    <w:p w:rsidR="00E77A62" w:rsidRDefault="00E77A62" w:rsidP="00F561CC">
      <w:pPr>
        <w:pStyle w:val="Teksttreci70"/>
        <w:shd w:val="clear" w:color="auto" w:fill="auto"/>
        <w:spacing w:before="0" w:line="480" w:lineRule="auto"/>
        <w:ind w:left="20"/>
        <w:rPr>
          <w:sz w:val="22"/>
          <w:szCs w:val="22"/>
        </w:rPr>
      </w:pPr>
    </w:p>
    <w:p w:rsidR="00E77A62" w:rsidRDefault="00E77A62" w:rsidP="00F561CC">
      <w:pPr>
        <w:pStyle w:val="Teksttreci70"/>
        <w:shd w:val="clear" w:color="auto" w:fill="auto"/>
        <w:spacing w:before="0" w:line="480" w:lineRule="auto"/>
        <w:ind w:left="20"/>
        <w:rPr>
          <w:sz w:val="22"/>
          <w:szCs w:val="22"/>
        </w:rPr>
      </w:pPr>
    </w:p>
    <w:p w:rsidR="00E77A62" w:rsidRDefault="00E77A62">
      <w:pPr>
        <w:pStyle w:val="Teksttreci70"/>
        <w:shd w:val="clear" w:color="auto" w:fill="auto"/>
        <w:spacing w:before="0" w:line="190" w:lineRule="exact"/>
        <w:ind w:left="20"/>
        <w:rPr>
          <w:sz w:val="22"/>
          <w:szCs w:val="22"/>
        </w:rPr>
      </w:pPr>
    </w:p>
    <w:p w:rsidR="00F561CC" w:rsidRPr="00F561CC" w:rsidRDefault="00E77A62" w:rsidP="00F561CC">
      <w:pPr>
        <w:pStyle w:val="Teksttreci70"/>
        <w:spacing w:line="480" w:lineRule="auto"/>
        <w:ind w:left="20"/>
        <w:rPr>
          <w:b/>
          <w:sz w:val="20"/>
          <w:szCs w:val="20"/>
        </w:rPr>
      </w:pPr>
      <w:r w:rsidRPr="00F561CC">
        <w:rPr>
          <w:b/>
          <w:sz w:val="22"/>
          <w:szCs w:val="22"/>
        </w:rPr>
        <w:t xml:space="preserve">                                                                      </w:t>
      </w:r>
      <w:r w:rsidRPr="00F561CC">
        <w:rPr>
          <w:b/>
          <w:sz w:val="20"/>
          <w:szCs w:val="20"/>
        </w:rPr>
        <w:t>Prezes Sądu  Rejonowego</w:t>
      </w:r>
    </w:p>
    <w:p w:rsidR="00E77A62" w:rsidRPr="00F561CC" w:rsidRDefault="00F561CC" w:rsidP="00F561CC">
      <w:pPr>
        <w:pStyle w:val="Teksttreci70"/>
        <w:spacing w:line="480" w:lineRule="auto"/>
        <w:ind w:left="20"/>
        <w:rPr>
          <w:b/>
          <w:sz w:val="20"/>
          <w:szCs w:val="20"/>
        </w:rPr>
      </w:pPr>
      <w:r w:rsidRPr="00F561CC">
        <w:rPr>
          <w:b/>
          <w:sz w:val="20"/>
          <w:szCs w:val="20"/>
        </w:rPr>
        <w:t xml:space="preserve">                                                                                </w:t>
      </w:r>
      <w:r w:rsidR="00E77A62" w:rsidRPr="00F561CC">
        <w:rPr>
          <w:b/>
          <w:sz w:val="20"/>
          <w:szCs w:val="20"/>
        </w:rPr>
        <w:t xml:space="preserve"> w Chełmie</w:t>
      </w:r>
    </w:p>
    <w:p w:rsidR="00E77A62" w:rsidRPr="00F561CC" w:rsidRDefault="00E77A62" w:rsidP="00F561CC">
      <w:pPr>
        <w:pStyle w:val="Teksttreci70"/>
        <w:shd w:val="clear" w:color="auto" w:fill="auto"/>
        <w:spacing w:before="0" w:line="480" w:lineRule="auto"/>
        <w:ind w:left="20"/>
        <w:rPr>
          <w:b/>
          <w:sz w:val="20"/>
          <w:szCs w:val="20"/>
        </w:rPr>
      </w:pPr>
      <w:r w:rsidRPr="00F561CC">
        <w:rPr>
          <w:b/>
          <w:sz w:val="20"/>
          <w:szCs w:val="20"/>
        </w:rPr>
        <w:t xml:space="preserve">                                                                    Sędzia Ewelina Lewczuk-Zembrzycka</w:t>
      </w:r>
    </w:p>
    <w:sectPr w:rsidR="00E77A62" w:rsidRPr="00F561CC">
      <w:headerReference w:type="default" r:id="rId8"/>
      <w:type w:val="continuous"/>
      <w:pgSz w:w="11909" w:h="16838"/>
      <w:pgMar w:top="1455" w:right="1373" w:bottom="1215" w:left="9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54" w:rsidRDefault="00417E54">
      <w:r>
        <w:separator/>
      </w:r>
    </w:p>
  </w:endnote>
  <w:endnote w:type="continuationSeparator" w:id="0">
    <w:p w:rsidR="00417E54" w:rsidRDefault="0041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54" w:rsidRDefault="00417E54"/>
  </w:footnote>
  <w:footnote w:type="continuationSeparator" w:id="0">
    <w:p w:rsidR="00417E54" w:rsidRDefault="00417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B0" w:rsidRDefault="00F561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pt;margin-top:59.8pt;width:9.9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30B0" w:rsidRDefault="00417E54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§3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5A"/>
    <w:multiLevelType w:val="multilevel"/>
    <w:tmpl w:val="F022F0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E2BD0"/>
    <w:multiLevelType w:val="multilevel"/>
    <w:tmpl w:val="F1CE18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D53CC"/>
    <w:multiLevelType w:val="multilevel"/>
    <w:tmpl w:val="272AC2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A2DFD"/>
    <w:multiLevelType w:val="multilevel"/>
    <w:tmpl w:val="1E1A3A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86D0B"/>
    <w:multiLevelType w:val="multilevel"/>
    <w:tmpl w:val="F5F2D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0B0"/>
    <w:rsid w:val="000201C0"/>
    <w:rsid w:val="001621C9"/>
    <w:rsid w:val="001B658D"/>
    <w:rsid w:val="0023392B"/>
    <w:rsid w:val="00244CC2"/>
    <w:rsid w:val="002A213C"/>
    <w:rsid w:val="00317ED0"/>
    <w:rsid w:val="003430B0"/>
    <w:rsid w:val="00351A47"/>
    <w:rsid w:val="00417E54"/>
    <w:rsid w:val="004C7B04"/>
    <w:rsid w:val="004E00F0"/>
    <w:rsid w:val="005F1E39"/>
    <w:rsid w:val="006012A1"/>
    <w:rsid w:val="0072515A"/>
    <w:rsid w:val="0075248C"/>
    <w:rsid w:val="00A71EFE"/>
    <w:rsid w:val="00BC44DD"/>
    <w:rsid w:val="00C03626"/>
    <w:rsid w:val="00D7391F"/>
    <w:rsid w:val="00D866CF"/>
    <w:rsid w:val="00E30852"/>
    <w:rsid w:val="00E77A62"/>
    <w:rsid w:val="00EA5FBB"/>
    <w:rsid w:val="00EF242F"/>
    <w:rsid w:val="00F0586E"/>
    <w:rsid w:val="00F561CC"/>
    <w:rsid w:val="00FA6531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/>
      <w:iCs/>
      <w:smallCaps w:val="0"/>
      <w:strike w:val="0"/>
      <w:spacing w:val="7"/>
      <w:sz w:val="17"/>
      <w:szCs w:val="17"/>
      <w:u w:val="none"/>
    </w:rPr>
  </w:style>
  <w:style w:type="character" w:customStyle="1" w:styleId="PodpisobrazuBezkursywyOdstpy0ptExact">
    <w:name w:val="Podpis obrazu + Bez kursywy;Odstępy 0 pt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0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1ptOdstpy0pt">
    <w:name w:val="Tekst treści (6) + 11 pt;Odstępy 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CourierNew7ptOdstpy0pt">
    <w:name w:val="Tekst treści (7) + Courier New;7 pt;Odstępy 0 pt"/>
    <w:basedOn w:val="Teksttreci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55pt">
    <w:name w:val="Tekst treści (7) + 5;5 pt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720" w:lineRule="exact"/>
      <w:jc w:val="both"/>
    </w:pPr>
    <w:rPr>
      <w:rFonts w:ascii="Arial" w:eastAsia="Arial" w:hAnsi="Arial" w:cs="Arial"/>
      <w:i/>
      <w:iCs/>
      <w:spacing w:val="7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313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30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80" w:after="300" w:line="0" w:lineRule="atLeas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587" w:lineRule="exact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60" w:after="180" w:line="234" w:lineRule="exact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/>
      <w:iCs/>
      <w:smallCaps w:val="0"/>
      <w:strike w:val="0"/>
      <w:spacing w:val="7"/>
      <w:sz w:val="17"/>
      <w:szCs w:val="17"/>
      <w:u w:val="none"/>
    </w:rPr>
  </w:style>
  <w:style w:type="character" w:customStyle="1" w:styleId="PodpisobrazuBezkursywyOdstpy0ptExact">
    <w:name w:val="Podpis obrazu + Bez kursywy;Odstępy 0 pt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0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1ptOdstpy0pt">
    <w:name w:val="Tekst treści (6) + 11 pt;Odstępy 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CourierNew7ptOdstpy0pt">
    <w:name w:val="Tekst treści (7) + Courier New;7 pt;Odstępy 0 pt"/>
    <w:basedOn w:val="Teksttreci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55pt">
    <w:name w:val="Tekst treści (7) + 5;5 pt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720" w:lineRule="exact"/>
      <w:jc w:val="both"/>
    </w:pPr>
    <w:rPr>
      <w:rFonts w:ascii="Arial" w:eastAsia="Arial" w:hAnsi="Arial" w:cs="Arial"/>
      <w:i/>
      <w:iCs/>
      <w:spacing w:val="7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313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30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180" w:after="300" w:line="0" w:lineRule="atLeas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587" w:lineRule="exact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60" w:after="180" w:line="234" w:lineRule="exact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Katarzyna Waszkiewicz</cp:lastModifiedBy>
  <cp:revision>27</cp:revision>
  <cp:lastPrinted>2020-03-24T07:49:00Z</cp:lastPrinted>
  <dcterms:created xsi:type="dcterms:W3CDTF">2020-03-23T07:51:00Z</dcterms:created>
  <dcterms:modified xsi:type="dcterms:W3CDTF">2020-03-27T08:36:00Z</dcterms:modified>
</cp:coreProperties>
</file>